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1996A" w14:textId="6F58F567" w:rsidR="00B94293" w:rsidRDefault="00B94293" w:rsidP="006F4D71">
      <w:pPr>
        <w:pStyle w:val="NoSpacing"/>
        <w:rPr>
          <w:rStyle w:val="Strong"/>
          <w:rFonts w:ascii="Calibri" w:hAnsi="Calibri" w:cs="Calibri"/>
          <w:lang w:val="en-IN"/>
        </w:rPr>
      </w:pPr>
      <w:r>
        <w:rPr>
          <w:rStyle w:val="Strong"/>
          <w:rFonts w:ascii="Calibri" w:hAnsi="Calibri" w:cs="Calibri"/>
          <w:lang w:val="en-IN"/>
        </w:rPr>
        <w:t>Position: 3</w:t>
      </w:r>
    </w:p>
    <w:p w14:paraId="0ED522EA" w14:textId="77777777" w:rsidR="00B94293" w:rsidRDefault="00B94293" w:rsidP="006F4D71">
      <w:pPr>
        <w:pStyle w:val="NoSpacing"/>
        <w:rPr>
          <w:rStyle w:val="Strong"/>
          <w:rFonts w:ascii="Calibri" w:hAnsi="Calibri" w:cs="Calibri"/>
          <w:lang w:val="en-IN"/>
        </w:rPr>
      </w:pPr>
    </w:p>
    <w:p w14:paraId="0E666318" w14:textId="730B2D48" w:rsidR="006F4D71" w:rsidRPr="00B94293" w:rsidRDefault="00B94293" w:rsidP="006F4D71">
      <w:pPr>
        <w:pStyle w:val="NoSpacing"/>
        <w:rPr>
          <w:rFonts w:ascii="Calibri" w:hAnsi="Calibri" w:cs="Calibri"/>
          <w:b/>
          <w:bCs/>
          <w:lang w:val="en-IN"/>
        </w:rPr>
      </w:pPr>
      <w:r>
        <w:rPr>
          <w:rStyle w:val="Strong"/>
          <w:rFonts w:ascii="Calibri" w:hAnsi="Calibri" w:cs="Calibri"/>
          <w:lang w:val="en-IN"/>
        </w:rPr>
        <w:t xml:space="preserve">Position </w:t>
      </w:r>
      <w:r w:rsidR="006F4D71" w:rsidRPr="00B94293">
        <w:rPr>
          <w:rStyle w:val="Strong"/>
          <w:rFonts w:ascii="Calibri" w:hAnsi="Calibri" w:cs="Calibri"/>
          <w:lang w:val="en-IN"/>
        </w:rPr>
        <w:t>Title: Solution/Application Architect (1318845)</w:t>
      </w:r>
    </w:p>
    <w:p w14:paraId="08F45721" w14:textId="77777777" w:rsidR="006F4D71" w:rsidRPr="00B94293" w:rsidRDefault="006F4D71" w:rsidP="006F4D71">
      <w:pPr>
        <w:pStyle w:val="NoSpacing"/>
        <w:rPr>
          <w:rFonts w:ascii="Calibri" w:hAnsi="Calibri" w:cs="Calibri"/>
          <w:b/>
          <w:bCs/>
          <w:lang w:val="en-IN"/>
        </w:rPr>
      </w:pPr>
      <w:r w:rsidRPr="00B94293">
        <w:rPr>
          <w:rStyle w:val="Strong"/>
          <w:rFonts w:ascii="Calibri" w:hAnsi="Calibri" w:cs="Calibri"/>
          <w:lang w:val="en-IN"/>
        </w:rPr>
        <w:t>Location: Plano, TX</w:t>
      </w:r>
    </w:p>
    <w:p w14:paraId="20BF4470" w14:textId="77777777" w:rsidR="006F4D71" w:rsidRDefault="006F4D71" w:rsidP="006F4D71">
      <w:pPr>
        <w:pStyle w:val="NoSpacing"/>
        <w:rPr>
          <w:rStyle w:val="Strong"/>
          <w:rFonts w:ascii="Calibri" w:hAnsi="Calibri" w:cs="Calibri"/>
          <w:lang w:val="en-IN"/>
        </w:rPr>
      </w:pPr>
      <w:r w:rsidRPr="00B94293">
        <w:rPr>
          <w:rStyle w:val="Strong"/>
          <w:rFonts w:ascii="Calibri" w:hAnsi="Calibri" w:cs="Calibri"/>
          <w:lang w:val="en-IN"/>
        </w:rPr>
        <w:t>Duration: Contact</w:t>
      </w:r>
    </w:p>
    <w:p w14:paraId="7AC68AE1" w14:textId="721F7038" w:rsidR="00D178A1" w:rsidRPr="00B94293" w:rsidRDefault="00D178A1" w:rsidP="006F4D71">
      <w:pPr>
        <w:pStyle w:val="NoSpacing"/>
        <w:rPr>
          <w:rFonts w:ascii="Calibri" w:hAnsi="Calibri" w:cs="Calibri"/>
          <w:b/>
          <w:bCs/>
          <w:lang w:val="en-IN"/>
        </w:rPr>
      </w:pPr>
      <w:r>
        <w:rPr>
          <w:rStyle w:val="Strong"/>
          <w:rFonts w:ascii="Calibri" w:hAnsi="Calibri" w:cs="Calibri"/>
          <w:lang w:val="en-IN"/>
        </w:rPr>
        <w:t>$75/Hr. on C2C Max (Non Negotiable)</w:t>
      </w:r>
    </w:p>
    <w:p w14:paraId="64B1400C" w14:textId="77777777" w:rsidR="006F4D71" w:rsidRPr="00B94293" w:rsidRDefault="006F4D71" w:rsidP="006F4D71">
      <w:pPr>
        <w:pStyle w:val="NoSpacing"/>
        <w:rPr>
          <w:rFonts w:ascii="Calibri" w:hAnsi="Calibri" w:cs="Calibri"/>
          <w:b/>
          <w:bCs/>
          <w:lang w:val="en-IN"/>
        </w:rPr>
      </w:pPr>
    </w:p>
    <w:p w14:paraId="7EF2F182" w14:textId="77777777" w:rsidR="006F4D71" w:rsidRPr="00B94293" w:rsidRDefault="006F4D71" w:rsidP="006F4D71">
      <w:pPr>
        <w:pStyle w:val="NoSpacing"/>
        <w:rPr>
          <w:rFonts w:ascii="Calibri" w:hAnsi="Calibri" w:cs="Calibri"/>
          <w:b/>
          <w:bCs/>
          <w:lang w:val="en-IN" w:eastAsia="en-IN"/>
          <w14:ligatures w14:val="none"/>
        </w:rPr>
      </w:pPr>
      <w:r w:rsidRPr="00B94293">
        <w:rPr>
          <w:rFonts w:ascii="Calibri" w:hAnsi="Calibri" w:cs="Calibri"/>
          <w:b/>
          <w:bCs/>
          <w:color w:val="000000"/>
          <w:lang w:val="en-IN" w:eastAsia="en-IN"/>
          <w14:ligatures w14:val="none"/>
        </w:rPr>
        <w:t>What we’re looking for:</w:t>
      </w:r>
    </w:p>
    <w:p w14:paraId="492810AC" w14:textId="658489D9" w:rsidR="006F4D71" w:rsidRPr="00B94293" w:rsidRDefault="006F4D71" w:rsidP="006F4D71">
      <w:pPr>
        <w:pStyle w:val="NoSpacing"/>
        <w:numPr>
          <w:ilvl w:val="0"/>
          <w:numId w:val="1"/>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1</w:t>
      </w:r>
      <w:r w:rsidR="006B7242" w:rsidRPr="00B94293">
        <w:rPr>
          <w:rFonts w:ascii="Calibri" w:eastAsia="Times New Roman" w:hAnsi="Calibri" w:cs="Calibri"/>
          <w:color w:val="000000"/>
          <w:lang w:val="en-IN" w:eastAsia="en-IN"/>
          <w14:ligatures w14:val="none"/>
        </w:rPr>
        <w:t>5</w:t>
      </w:r>
      <w:r w:rsidRPr="00B94293">
        <w:rPr>
          <w:rFonts w:ascii="Calibri" w:eastAsia="Times New Roman" w:hAnsi="Calibri" w:cs="Calibri"/>
          <w:color w:val="000000"/>
          <w:lang w:val="en-IN" w:eastAsia="en-IN"/>
          <w14:ligatures w14:val="none"/>
        </w:rPr>
        <w:t xml:space="preserve"> years' experience in Information Technology, </w:t>
      </w:r>
      <w:r w:rsidR="006B7242" w:rsidRPr="00B94293">
        <w:rPr>
          <w:rFonts w:ascii="Calibri" w:eastAsia="Times New Roman" w:hAnsi="Calibri" w:cs="Calibri"/>
          <w:color w:val="000000"/>
          <w:lang w:val="en-IN" w:eastAsia="en-IN"/>
          <w14:ligatures w14:val="none"/>
        </w:rPr>
        <w:t>10</w:t>
      </w:r>
      <w:r w:rsidRPr="00B94293">
        <w:rPr>
          <w:rFonts w:ascii="Calibri" w:eastAsia="Times New Roman" w:hAnsi="Calibri" w:cs="Calibri"/>
          <w:color w:val="000000"/>
          <w:lang w:val="en-IN" w:eastAsia="en-IN"/>
          <w14:ligatures w14:val="none"/>
        </w:rPr>
        <w:t>+ years in an Architecture environment</w:t>
      </w:r>
    </w:p>
    <w:p w14:paraId="2114677C" w14:textId="77777777" w:rsidR="006F4D71" w:rsidRPr="00B94293" w:rsidRDefault="006F4D71" w:rsidP="006F4D71">
      <w:pPr>
        <w:pStyle w:val="NoSpacing"/>
        <w:numPr>
          <w:ilvl w:val="0"/>
          <w:numId w:val="1"/>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Should have achieved mastery in one of the application languages such as Java, Golang, Python by developing a Service-oriented or microservices architecture (</w:t>
      </w:r>
      <w:r w:rsidRPr="00B94293">
        <w:rPr>
          <w:rFonts w:ascii="Calibri" w:eastAsia="Times New Roman" w:hAnsi="Calibri" w:cs="Calibri"/>
          <w:color w:val="000000"/>
          <w:highlight w:val="yellow"/>
          <w:lang w:val="en-IN" w:eastAsia="en-IN"/>
          <w14:ligatures w14:val="none"/>
        </w:rPr>
        <w:t>primarily Kubernetes</w:t>
      </w:r>
      <w:r w:rsidRPr="00B94293">
        <w:rPr>
          <w:rFonts w:ascii="Calibri" w:eastAsia="Times New Roman" w:hAnsi="Calibri" w:cs="Calibri"/>
          <w:color w:val="000000"/>
          <w:lang w:val="en-IN" w:eastAsia="en-IN"/>
          <w14:ligatures w14:val="none"/>
        </w:rPr>
        <w:t>) and distributed application design principles for creating proof of concepts.</w:t>
      </w:r>
    </w:p>
    <w:p w14:paraId="26D2C116" w14:textId="77777777" w:rsidR="006F4D71" w:rsidRPr="00B94293" w:rsidRDefault="006F4D71" w:rsidP="006F4D71">
      <w:pPr>
        <w:pStyle w:val="NoSpacing"/>
        <w:numPr>
          <w:ilvl w:val="0"/>
          <w:numId w:val="1"/>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Good understanding of application code development, system integrations, SecDevOps practices in a cloud environment primarily AWS with awareness about site reliability engineering principles, coupled with a willingness to learn and expand the knowledge.</w:t>
      </w:r>
    </w:p>
    <w:p w14:paraId="7E4635F1" w14:textId="77777777" w:rsidR="006F4D71" w:rsidRPr="00B94293" w:rsidRDefault="006F4D71" w:rsidP="006F4D71">
      <w:pPr>
        <w:pStyle w:val="NoSpacing"/>
        <w:numPr>
          <w:ilvl w:val="0"/>
          <w:numId w:val="1"/>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Experienced in a distributed system representation using UML or C4 to ensure that a standard system depiction across the architecture team.</w:t>
      </w:r>
    </w:p>
    <w:p w14:paraId="66904D4B" w14:textId="77777777" w:rsidR="006F4D71" w:rsidRPr="00B94293" w:rsidRDefault="006F4D71" w:rsidP="006F4D71">
      <w:pPr>
        <w:pStyle w:val="NoSpacing"/>
        <w:rPr>
          <w:rFonts w:ascii="Calibri" w:hAnsi="Calibri" w:cs="Calibri"/>
          <w:color w:val="000000"/>
          <w:lang w:val="en-IN" w:eastAsia="en-IN"/>
          <w14:ligatures w14:val="none"/>
        </w:rPr>
      </w:pPr>
    </w:p>
    <w:p w14:paraId="48F22211" w14:textId="77777777" w:rsidR="006F4D71" w:rsidRPr="00B94293" w:rsidRDefault="006F4D71" w:rsidP="006F4D71">
      <w:pPr>
        <w:pStyle w:val="NoSpacing"/>
        <w:rPr>
          <w:rFonts w:ascii="Calibri" w:hAnsi="Calibri" w:cs="Calibri"/>
          <w:b/>
          <w:bCs/>
          <w:lang w:val="en-IN" w:eastAsia="en-IN"/>
          <w14:ligatures w14:val="none"/>
        </w:rPr>
      </w:pPr>
      <w:r w:rsidRPr="00B94293">
        <w:rPr>
          <w:rFonts w:ascii="Calibri" w:hAnsi="Calibri" w:cs="Calibri"/>
          <w:b/>
          <w:bCs/>
          <w:color w:val="000000"/>
          <w:lang w:val="en-IN" w:eastAsia="en-IN"/>
          <w14:ligatures w14:val="none"/>
        </w:rPr>
        <w:t>What you’ll be doing:</w:t>
      </w:r>
    </w:p>
    <w:p w14:paraId="0C11CEA1"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Contribute to an overall Enterprise Architecture strategic plan. Establish, develop, and promote standard architecture, frameworks, and guidelines.</w:t>
      </w:r>
    </w:p>
    <w:p w14:paraId="2230B1E9"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Analyze complex business and technical problems related to the implementation of new technology and/or the customization of existing technologies.</w:t>
      </w:r>
    </w:p>
    <w:p w14:paraId="4125ECB2"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Partner with other technology teams to work with business executives and end users to conceptualize new application projects, recommend technologies and implementation strategies then architect/design for requirements of the project within financial and timeline.</w:t>
      </w:r>
    </w:p>
    <w:p w14:paraId="66F63337"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Author and/or Review architecture/design and other technical documents ensuring high quality deliverables and systems development across tech stacks and applications teams.</w:t>
      </w:r>
    </w:p>
    <w:p w14:paraId="0E17BAEC"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Review code and technical approaches for problem solving to ensure functional and non- functional requirements are met in an effective and high-quality manner.</w:t>
      </w:r>
    </w:p>
    <w:p w14:paraId="3F6A9F77"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Provide guidance and mentor technical teams across multiple architecture styles and technologies to ensure high quality design/implementation, re-use of enterprise/common patterns, improve code quality and testability/maintainability by ensuring standard design practices and removing duplication of effort.</w:t>
      </w:r>
    </w:p>
    <w:p w14:paraId="787466C1"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Help ensure high quality software delivery by providing guidance on testing strategy, providing technical consultation to plan/design performance testing and profiling of application, and providing feedback/guidance for tuning performance and other non-functional elements.</w:t>
      </w:r>
    </w:p>
    <w:p w14:paraId="2496E1BE"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Define and communicate complex technical and operational solutions and translate complex topics into simple business language to drive the value alignment. Preparing technical solution and architecture documents, artifacts, work products and presentations.</w:t>
      </w:r>
    </w:p>
    <w:p w14:paraId="4B5EF197"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Enforce standards, frameworks, and architecture principles and governance to keep the overall architecture evolving toward the target state. Create level 1 architecture diagrams to define vehicle to cloud, channel to cloud and system architecture for the connected vehicle program. Work with the cyber security and the web security team to ensure the compliance to the technical solution being implemented.</w:t>
      </w:r>
    </w:p>
    <w:p w14:paraId="14671735" w14:textId="77777777" w:rsidR="006F4D71" w:rsidRPr="00B94293" w:rsidRDefault="006F4D71" w:rsidP="006F4D71">
      <w:pPr>
        <w:pStyle w:val="NoSpacing"/>
        <w:numPr>
          <w:ilvl w:val="0"/>
          <w:numId w:val="2"/>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lastRenderedPageBreak/>
        <w:t>Perform as an individual contributor and colleague who enjoys collaborating with, learning from, and mentoring program team members on security disciplines to bolster overall security posture to lower the business risk profile.</w:t>
      </w:r>
    </w:p>
    <w:p w14:paraId="51F20E91" w14:textId="77777777" w:rsidR="006F4D71" w:rsidRPr="00B94293" w:rsidRDefault="006F4D71" w:rsidP="006F4D71">
      <w:pPr>
        <w:pStyle w:val="NoSpacing"/>
        <w:rPr>
          <w:rFonts w:ascii="Calibri" w:hAnsi="Calibri" w:cs="Calibri"/>
          <w:color w:val="000000"/>
          <w:lang w:val="en-IN" w:eastAsia="en-IN"/>
          <w14:ligatures w14:val="none"/>
        </w:rPr>
      </w:pPr>
    </w:p>
    <w:p w14:paraId="4E25A100" w14:textId="77777777" w:rsidR="006F4D71" w:rsidRPr="00B94293" w:rsidRDefault="006F4D71" w:rsidP="006F4D71">
      <w:pPr>
        <w:pStyle w:val="NoSpacing"/>
        <w:rPr>
          <w:rFonts w:ascii="Calibri" w:hAnsi="Calibri" w:cs="Calibri"/>
          <w:b/>
          <w:bCs/>
          <w:lang w:val="en-IN" w:eastAsia="en-IN"/>
          <w14:ligatures w14:val="none"/>
        </w:rPr>
      </w:pPr>
      <w:r w:rsidRPr="00B94293">
        <w:rPr>
          <w:rFonts w:ascii="Calibri" w:hAnsi="Calibri" w:cs="Calibri"/>
          <w:b/>
          <w:bCs/>
          <w:color w:val="000000"/>
          <w:lang w:val="en-IN" w:eastAsia="en-IN"/>
          <w14:ligatures w14:val="none"/>
        </w:rPr>
        <w:t>Qualifications/ What you bring (Must Haves) – Highlight Top 3-5 skills:</w:t>
      </w:r>
    </w:p>
    <w:p w14:paraId="149E4C0D" w14:textId="77777777" w:rsidR="006F4D71" w:rsidRPr="00B94293" w:rsidRDefault="006F4D71" w:rsidP="006F4D71">
      <w:pPr>
        <w:pStyle w:val="NoSpacing"/>
        <w:numPr>
          <w:ilvl w:val="0"/>
          <w:numId w:val="3"/>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Perform as an accountable resource and take ownership on assigned projects and tasks for delivery with quality and in a timely manner using Agile/JIRA best practices.</w:t>
      </w:r>
    </w:p>
    <w:p w14:paraId="17D85A67" w14:textId="77777777" w:rsidR="006F4D71" w:rsidRPr="00B94293" w:rsidRDefault="006F4D71" w:rsidP="006F4D71">
      <w:pPr>
        <w:pStyle w:val="NoSpacing"/>
        <w:numPr>
          <w:ilvl w:val="0"/>
          <w:numId w:val="3"/>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Partner with application teams as a trusted advisor to ensure compliance and adoption of organizational and regulatory standards, processes, and industry best-practices for developing and deploying microservices in public cloud environments.</w:t>
      </w:r>
    </w:p>
    <w:p w14:paraId="6210E66D" w14:textId="77777777" w:rsidR="006F4D71" w:rsidRPr="00B94293" w:rsidRDefault="006F4D71" w:rsidP="006F4D71">
      <w:pPr>
        <w:pStyle w:val="NoSpacing"/>
        <w:numPr>
          <w:ilvl w:val="0"/>
          <w:numId w:val="3"/>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Guide the technical leads to create the component and process flow diagrams and assist the application support team for performance, scalability, reliability, and capacity planning.</w:t>
      </w:r>
    </w:p>
    <w:p w14:paraId="3D64C89A" w14:textId="77777777" w:rsidR="006F4D71" w:rsidRPr="00B94293" w:rsidRDefault="006F4D71" w:rsidP="006F4D71">
      <w:pPr>
        <w:pStyle w:val="NoSpacing"/>
        <w:rPr>
          <w:rFonts w:ascii="Calibri" w:hAnsi="Calibri" w:cs="Calibri"/>
          <w:color w:val="000000"/>
          <w:lang w:val="en-IN" w:eastAsia="en-IN"/>
          <w14:ligatures w14:val="none"/>
        </w:rPr>
      </w:pPr>
    </w:p>
    <w:p w14:paraId="5E709017" w14:textId="77777777" w:rsidR="006F4D71" w:rsidRPr="00B94293" w:rsidRDefault="006F4D71" w:rsidP="006F4D71">
      <w:pPr>
        <w:pStyle w:val="NoSpacing"/>
        <w:rPr>
          <w:rFonts w:ascii="Calibri" w:hAnsi="Calibri" w:cs="Calibri"/>
          <w:b/>
          <w:bCs/>
          <w:lang w:val="en-IN" w:eastAsia="en-IN"/>
          <w14:ligatures w14:val="none"/>
        </w:rPr>
      </w:pPr>
      <w:r w:rsidRPr="00B94293">
        <w:rPr>
          <w:rFonts w:ascii="Calibri" w:hAnsi="Calibri" w:cs="Calibri"/>
          <w:b/>
          <w:bCs/>
          <w:color w:val="000000"/>
          <w:lang w:val="en-IN" w:eastAsia="en-IN"/>
          <w14:ligatures w14:val="none"/>
        </w:rPr>
        <w:t>Added bonus if you have (Preferred):</w:t>
      </w:r>
    </w:p>
    <w:p w14:paraId="1F549B86" w14:textId="77777777" w:rsidR="006F4D71" w:rsidRPr="00B94293" w:rsidRDefault="006F4D71" w:rsidP="006F4D71">
      <w:pPr>
        <w:pStyle w:val="NoSpacing"/>
        <w:numPr>
          <w:ilvl w:val="0"/>
          <w:numId w:val="4"/>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Good knowledge of authentication/authorization standards, protocols, and frameworks such as OpenID, SAML, OAuth, JWT, CA, X.509, MTLS, etc. with a conceptual knowledge of IT Architectural frameworks like TOGAF with good understanding of service mesh and TechRadar practices</w:t>
      </w:r>
    </w:p>
    <w:p w14:paraId="0BDF1D01" w14:textId="77777777" w:rsidR="006F4D71" w:rsidRPr="00B94293" w:rsidRDefault="006F4D71" w:rsidP="006F4D71">
      <w:pPr>
        <w:pStyle w:val="NoSpacing"/>
        <w:numPr>
          <w:ilvl w:val="0"/>
          <w:numId w:val="4"/>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Maintain application-level roadmaps, short term, and long-term strategic plans to align with the forward-looking deliverables and architecture guardrails around development and release management process.</w:t>
      </w:r>
    </w:p>
    <w:p w14:paraId="0968611F" w14:textId="77777777" w:rsidR="006F4D71" w:rsidRPr="00B94293" w:rsidRDefault="006F4D71" w:rsidP="006F4D71">
      <w:pPr>
        <w:pStyle w:val="NoSpacing"/>
        <w:numPr>
          <w:ilvl w:val="0"/>
          <w:numId w:val="4"/>
        </w:numPr>
        <w:rPr>
          <w:rFonts w:ascii="Calibri" w:eastAsia="Times New Roman" w:hAnsi="Calibri" w:cs="Calibri"/>
          <w:lang w:val="en-IN" w:eastAsia="en-IN"/>
          <w14:ligatures w14:val="none"/>
        </w:rPr>
      </w:pPr>
      <w:r w:rsidRPr="00B94293">
        <w:rPr>
          <w:rFonts w:ascii="Calibri" w:eastAsia="Times New Roman" w:hAnsi="Calibri" w:cs="Calibri"/>
          <w:color w:val="000000"/>
          <w:lang w:val="en-IN" w:eastAsia="en-IN"/>
          <w14:ligatures w14:val="none"/>
        </w:rPr>
        <w:t>Understand the changing business needs of the organization/projects and recommend viable strategies for the future.</w:t>
      </w:r>
    </w:p>
    <w:p w14:paraId="03FC7980" w14:textId="77777777" w:rsidR="00E2177A" w:rsidRPr="00B94293" w:rsidRDefault="00E2177A">
      <w:pPr>
        <w:rPr>
          <w:rFonts w:ascii="Calibri" w:hAnsi="Calibri" w:cs="Calibri"/>
        </w:rPr>
      </w:pPr>
    </w:p>
    <w:sectPr w:rsidR="00E2177A" w:rsidRPr="00B94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62A9" w14:textId="77777777" w:rsidR="00C46DC8" w:rsidRDefault="00C46DC8" w:rsidP="006F4D71">
      <w:pPr>
        <w:spacing w:after="0" w:line="240" w:lineRule="auto"/>
      </w:pPr>
      <w:r>
        <w:separator/>
      </w:r>
    </w:p>
  </w:endnote>
  <w:endnote w:type="continuationSeparator" w:id="0">
    <w:p w14:paraId="7EA6BE67" w14:textId="77777777" w:rsidR="00C46DC8" w:rsidRDefault="00C46DC8" w:rsidP="006F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B510" w14:textId="77777777" w:rsidR="00C46DC8" w:rsidRDefault="00C46DC8" w:rsidP="006F4D71">
      <w:pPr>
        <w:spacing w:after="0" w:line="240" w:lineRule="auto"/>
      </w:pPr>
      <w:r>
        <w:separator/>
      </w:r>
    </w:p>
  </w:footnote>
  <w:footnote w:type="continuationSeparator" w:id="0">
    <w:p w14:paraId="4587BC68" w14:textId="77777777" w:rsidR="00C46DC8" w:rsidRDefault="00C46DC8" w:rsidP="006F4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13F5"/>
    <w:multiLevelType w:val="hybridMultilevel"/>
    <w:tmpl w:val="8B98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6097C"/>
    <w:multiLevelType w:val="hybridMultilevel"/>
    <w:tmpl w:val="0490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515ED"/>
    <w:multiLevelType w:val="hybridMultilevel"/>
    <w:tmpl w:val="D360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B1E56"/>
    <w:multiLevelType w:val="hybridMultilevel"/>
    <w:tmpl w:val="06C6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252744">
    <w:abstractNumId w:val="1"/>
  </w:num>
  <w:num w:numId="2" w16cid:durableId="1914464702">
    <w:abstractNumId w:val="2"/>
  </w:num>
  <w:num w:numId="3" w16cid:durableId="667902031">
    <w:abstractNumId w:val="0"/>
  </w:num>
  <w:num w:numId="4" w16cid:durableId="179917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71"/>
    <w:rsid w:val="00273D3C"/>
    <w:rsid w:val="005E026F"/>
    <w:rsid w:val="006B7242"/>
    <w:rsid w:val="006F4D71"/>
    <w:rsid w:val="00AE485D"/>
    <w:rsid w:val="00B94293"/>
    <w:rsid w:val="00C46DC8"/>
    <w:rsid w:val="00D178A1"/>
    <w:rsid w:val="00E2177A"/>
    <w:rsid w:val="00EB29E0"/>
    <w:rsid w:val="00FD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9F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D71"/>
    <w:rPr>
      <w:rFonts w:eastAsiaTheme="majorEastAsia" w:cstheme="majorBidi"/>
      <w:color w:val="272727" w:themeColor="text1" w:themeTint="D8"/>
    </w:rPr>
  </w:style>
  <w:style w:type="paragraph" w:styleId="Title">
    <w:name w:val="Title"/>
    <w:basedOn w:val="Normal"/>
    <w:next w:val="Normal"/>
    <w:link w:val="TitleChar"/>
    <w:uiPriority w:val="10"/>
    <w:qFormat/>
    <w:rsid w:val="006F4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D71"/>
    <w:pPr>
      <w:spacing w:before="160"/>
      <w:jc w:val="center"/>
    </w:pPr>
    <w:rPr>
      <w:i/>
      <w:iCs/>
      <w:color w:val="404040" w:themeColor="text1" w:themeTint="BF"/>
    </w:rPr>
  </w:style>
  <w:style w:type="character" w:customStyle="1" w:styleId="QuoteChar">
    <w:name w:val="Quote Char"/>
    <w:basedOn w:val="DefaultParagraphFont"/>
    <w:link w:val="Quote"/>
    <w:uiPriority w:val="29"/>
    <w:rsid w:val="006F4D71"/>
    <w:rPr>
      <w:i/>
      <w:iCs/>
      <w:color w:val="404040" w:themeColor="text1" w:themeTint="BF"/>
    </w:rPr>
  </w:style>
  <w:style w:type="paragraph" w:styleId="ListParagraph">
    <w:name w:val="List Paragraph"/>
    <w:basedOn w:val="Normal"/>
    <w:uiPriority w:val="34"/>
    <w:qFormat/>
    <w:rsid w:val="006F4D71"/>
    <w:pPr>
      <w:ind w:left="720"/>
      <w:contextualSpacing/>
    </w:pPr>
  </w:style>
  <w:style w:type="character" w:styleId="IntenseEmphasis">
    <w:name w:val="Intense Emphasis"/>
    <w:basedOn w:val="DefaultParagraphFont"/>
    <w:uiPriority w:val="21"/>
    <w:qFormat/>
    <w:rsid w:val="006F4D71"/>
    <w:rPr>
      <w:i/>
      <w:iCs/>
      <w:color w:val="0F4761" w:themeColor="accent1" w:themeShade="BF"/>
    </w:rPr>
  </w:style>
  <w:style w:type="paragraph" w:styleId="IntenseQuote">
    <w:name w:val="Intense Quote"/>
    <w:basedOn w:val="Normal"/>
    <w:next w:val="Normal"/>
    <w:link w:val="IntenseQuoteChar"/>
    <w:uiPriority w:val="30"/>
    <w:qFormat/>
    <w:rsid w:val="006F4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D71"/>
    <w:rPr>
      <w:i/>
      <w:iCs/>
      <w:color w:val="0F4761" w:themeColor="accent1" w:themeShade="BF"/>
    </w:rPr>
  </w:style>
  <w:style w:type="character" w:styleId="IntenseReference">
    <w:name w:val="Intense Reference"/>
    <w:basedOn w:val="DefaultParagraphFont"/>
    <w:uiPriority w:val="32"/>
    <w:qFormat/>
    <w:rsid w:val="006F4D71"/>
    <w:rPr>
      <w:b/>
      <w:bCs/>
      <w:smallCaps/>
      <w:color w:val="0F4761" w:themeColor="accent1" w:themeShade="BF"/>
      <w:spacing w:val="5"/>
    </w:rPr>
  </w:style>
  <w:style w:type="paragraph" w:styleId="NoSpacing">
    <w:name w:val="No Spacing"/>
    <w:basedOn w:val="Normal"/>
    <w:uiPriority w:val="1"/>
    <w:qFormat/>
    <w:rsid w:val="006F4D71"/>
    <w:pPr>
      <w:spacing w:after="0" w:line="240" w:lineRule="auto"/>
    </w:pPr>
    <w:rPr>
      <w:rFonts w:ascii="Aptos" w:hAnsi="Aptos" w:cs="Aptos"/>
      <w:kern w:val="0"/>
    </w:rPr>
  </w:style>
  <w:style w:type="character" w:styleId="Strong">
    <w:name w:val="Strong"/>
    <w:basedOn w:val="DefaultParagraphFont"/>
    <w:uiPriority w:val="22"/>
    <w:qFormat/>
    <w:rsid w:val="006F4D71"/>
    <w:rPr>
      <w:b/>
      <w:bCs/>
    </w:rPr>
  </w:style>
  <w:style w:type="paragraph" w:styleId="Header">
    <w:name w:val="header"/>
    <w:basedOn w:val="Normal"/>
    <w:link w:val="HeaderChar"/>
    <w:uiPriority w:val="99"/>
    <w:unhideWhenUsed/>
    <w:rsid w:val="006F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71"/>
  </w:style>
  <w:style w:type="paragraph" w:styleId="Footer">
    <w:name w:val="footer"/>
    <w:basedOn w:val="Normal"/>
    <w:link w:val="FooterChar"/>
    <w:uiPriority w:val="99"/>
    <w:unhideWhenUsed/>
    <w:rsid w:val="006F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2024-07-10T18:01:00Z</dcterms:created>
  <dcterms:modified xsi:type="dcterms:W3CDTF">2024-07-10T18:17:00Z</dcterms:modified>
</cp:coreProperties>
</file>